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13B2" w14:textId="6E746C37" w:rsidR="00D01061" w:rsidRPr="00E85DB4" w:rsidRDefault="004F185E" w:rsidP="00E85DB4">
      <w:pPr>
        <w:shd w:val="clear" w:color="auto" w:fill="FFFFFF"/>
        <w:spacing w:before="220" w:after="0" w:line="276" w:lineRule="auto"/>
        <w:jc w:val="center"/>
        <w:rPr>
          <w:rFonts w:eastAsia="Arial" w:cstheme="minorHAnsi"/>
          <w:b/>
          <w:bCs/>
          <w:lang w:val="en"/>
        </w:rPr>
      </w:pPr>
      <w:r>
        <w:rPr>
          <w:rFonts w:eastAsia="Arial" w:cstheme="minorHAnsi"/>
          <w:b/>
          <w:bCs/>
          <w:lang w:val="en"/>
        </w:rPr>
        <w:t>Solid Organ</w:t>
      </w:r>
      <w:r w:rsidR="00465B23">
        <w:rPr>
          <w:rFonts w:eastAsia="Arial" w:cstheme="minorHAnsi"/>
          <w:b/>
          <w:bCs/>
          <w:lang w:val="en"/>
        </w:rPr>
        <w:t xml:space="preserve"> </w:t>
      </w:r>
      <w:r w:rsidR="00262E55" w:rsidRPr="00E85DB4">
        <w:rPr>
          <w:rFonts w:eastAsia="Arial" w:cstheme="minorHAnsi"/>
          <w:b/>
          <w:bCs/>
          <w:lang w:val="en"/>
        </w:rPr>
        <w:t>Masses</w:t>
      </w:r>
      <w:r>
        <w:rPr>
          <w:rFonts w:eastAsia="Arial" w:cstheme="minorHAnsi"/>
          <w:b/>
          <w:bCs/>
          <w:lang w:val="en"/>
        </w:rPr>
        <w:t xml:space="preserve">, </w:t>
      </w:r>
      <w:r w:rsidR="00262E55" w:rsidRPr="00E85DB4">
        <w:rPr>
          <w:rFonts w:eastAsia="Arial" w:cstheme="minorHAnsi"/>
          <w:b/>
          <w:bCs/>
          <w:lang w:val="en"/>
        </w:rPr>
        <w:t>Lymphadenopathy</w:t>
      </w:r>
      <w:r w:rsidR="006912C9">
        <w:rPr>
          <w:rFonts w:eastAsia="Arial" w:cstheme="minorHAnsi"/>
          <w:b/>
          <w:bCs/>
          <w:lang w:val="en"/>
        </w:rPr>
        <w:t>, and Implants</w:t>
      </w:r>
    </w:p>
    <w:p w14:paraId="787C2932" w14:textId="0AFB1A5B" w:rsidR="00262E55" w:rsidRPr="00E85DB4" w:rsidRDefault="00262E55" w:rsidP="00D01061">
      <w:pPr>
        <w:shd w:val="clear" w:color="auto" w:fill="FFFFFF"/>
        <w:spacing w:before="220" w:after="0" w:line="276" w:lineRule="auto"/>
        <w:rPr>
          <w:rFonts w:eastAsia="Arial" w:cstheme="minorHAnsi"/>
          <w:b/>
          <w:bCs/>
          <w:lang w:val="en"/>
        </w:rPr>
      </w:pPr>
      <w:r w:rsidRPr="00E85DB4">
        <w:rPr>
          <w:rFonts w:eastAsia="Arial" w:cstheme="minorHAnsi"/>
          <w:b/>
          <w:bCs/>
          <w:lang w:val="en"/>
        </w:rPr>
        <w:t>Teaching Points</w:t>
      </w:r>
    </w:p>
    <w:p w14:paraId="5E2EBD25" w14:textId="1F868995" w:rsidR="00262E55" w:rsidRPr="00E85DB4" w:rsidRDefault="00D24CC3" w:rsidP="00D01061">
      <w:pPr>
        <w:shd w:val="clear" w:color="auto" w:fill="FFFFFF"/>
        <w:spacing w:before="220"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>In this lesson the student will b</w:t>
      </w:r>
      <w:r w:rsidR="00262E55" w:rsidRPr="00E85DB4">
        <w:rPr>
          <w:rFonts w:eastAsia="Arial" w:cstheme="minorHAnsi"/>
          <w:lang w:val="en"/>
        </w:rPr>
        <w:t xml:space="preserve">ecome familiar with the various masses </w:t>
      </w:r>
      <w:r>
        <w:rPr>
          <w:rFonts w:eastAsia="Arial" w:cstheme="minorHAnsi"/>
          <w:lang w:val="en"/>
        </w:rPr>
        <w:t>found in solid organs in the abdomen and pelvis</w:t>
      </w:r>
      <w:proofErr w:type="gramStart"/>
      <w:r>
        <w:rPr>
          <w:rFonts w:eastAsia="Arial" w:cstheme="minorHAnsi"/>
          <w:lang w:val="en"/>
        </w:rPr>
        <w:t xml:space="preserve">.  </w:t>
      </w:r>
      <w:proofErr w:type="gramEnd"/>
      <w:r>
        <w:rPr>
          <w:rFonts w:eastAsia="Arial" w:cstheme="minorHAnsi"/>
          <w:lang w:val="en"/>
        </w:rPr>
        <w:t xml:space="preserve">After </w:t>
      </w:r>
      <w:r w:rsidR="004F185E">
        <w:rPr>
          <w:rFonts w:eastAsia="Arial" w:cstheme="minorHAnsi"/>
          <w:lang w:val="en"/>
        </w:rPr>
        <w:t>identifying</w:t>
      </w:r>
      <w:r>
        <w:rPr>
          <w:rFonts w:eastAsia="Arial" w:cstheme="minorHAnsi"/>
          <w:lang w:val="en"/>
        </w:rPr>
        <w:t xml:space="preserve"> the </w:t>
      </w:r>
      <w:proofErr w:type="gramStart"/>
      <w:r w:rsidR="004F185E">
        <w:rPr>
          <w:rFonts w:eastAsia="Arial" w:cstheme="minorHAnsi"/>
          <w:lang w:val="en"/>
        </w:rPr>
        <w:t xml:space="preserve">abnormality, </w:t>
      </w:r>
      <w:r>
        <w:rPr>
          <w:rFonts w:eastAsia="Arial" w:cstheme="minorHAnsi"/>
          <w:lang w:val="en"/>
        </w:rPr>
        <w:t xml:space="preserve"> the</w:t>
      </w:r>
      <w:proofErr w:type="gramEnd"/>
      <w:r>
        <w:rPr>
          <w:rFonts w:eastAsia="Arial" w:cstheme="minorHAnsi"/>
          <w:lang w:val="en"/>
        </w:rPr>
        <w:t xml:space="preserve"> participant will learn how to use CT features to characterize the lesion/mass to build a di</w:t>
      </w:r>
      <w:r w:rsidR="00262E55" w:rsidRPr="00E85DB4">
        <w:rPr>
          <w:rFonts w:eastAsia="Arial" w:cstheme="minorHAnsi"/>
          <w:lang w:val="en"/>
        </w:rPr>
        <w:t xml:space="preserve">agnostic differential based on its </w:t>
      </w:r>
      <w:r w:rsidR="00E85DB4" w:rsidRPr="00E85DB4">
        <w:rPr>
          <w:rFonts w:eastAsia="Arial" w:cstheme="minorHAnsi"/>
          <w:lang w:val="en"/>
        </w:rPr>
        <w:t>appearance.</w:t>
      </w:r>
    </w:p>
    <w:p w14:paraId="0EEEF32F" w14:textId="297BF10B" w:rsidR="00262E55" w:rsidRPr="00E85DB4" w:rsidRDefault="00262E55" w:rsidP="00D01061">
      <w:pPr>
        <w:shd w:val="clear" w:color="auto" w:fill="FFFFFF"/>
        <w:spacing w:before="220" w:after="0" w:line="276" w:lineRule="auto"/>
        <w:rPr>
          <w:rFonts w:eastAsia="Arial" w:cstheme="minorHAnsi"/>
          <w:lang w:val="en"/>
        </w:rPr>
      </w:pPr>
      <w:r w:rsidRPr="00E85DB4">
        <w:rPr>
          <w:rFonts w:eastAsia="Arial" w:cstheme="minorHAnsi"/>
          <w:lang w:val="en"/>
        </w:rPr>
        <w:t xml:space="preserve">The student will </w:t>
      </w:r>
      <w:r w:rsidR="004F185E">
        <w:rPr>
          <w:rFonts w:eastAsia="Arial" w:cstheme="minorHAnsi"/>
          <w:lang w:val="en"/>
        </w:rPr>
        <w:t xml:space="preserve">have the opportunity to </w:t>
      </w:r>
      <w:r w:rsidRPr="00E85DB4">
        <w:rPr>
          <w:rFonts w:eastAsia="Arial" w:cstheme="minorHAnsi"/>
          <w:lang w:val="en"/>
        </w:rPr>
        <w:t xml:space="preserve">become familiar with various lymph node stations in the abdomen and Pelvis </w:t>
      </w:r>
      <w:proofErr w:type="gramStart"/>
      <w:r w:rsidRPr="00E85DB4">
        <w:rPr>
          <w:rFonts w:eastAsia="Arial" w:cstheme="minorHAnsi"/>
          <w:lang w:val="en"/>
        </w:rPr>
        <w:t xml:space="preserve">and </w:t>
      </w:r>
      <w:r w:rsidR="004F185E">
        <w:rPr>
          <w:rFonts w:eastAsia="Arial" w:cstheme="minorHAnsi"/>
          <w:lang w:val="en"/>
        </w:rPr>
        <w:t xml:space="preserve"> identify</w:t>
      </w:r>
      <w:proofErr w:type="gramEnd"/>
      <w:r w:rsidR="004F185E">
        <w:rPr>
          <w:rFonts w:eastAsia="Arial" w:cstheme="minorHAnsi"/>
          <w:lang w:val="en"/>
        </w:rPr>
        <w:t xml:space="preserve"> enlarged lymph nodes as well as other </w:t>
      </w:r>
      <w:r w:rsidRPr="00E85DB4">
        <w:rPr>
          <w:rFonts w:eastAsia="Arial" w:cstheme="minorHAnsi"/>
          <w:lang w:val="en"/>
        </w:rPr>
        <w:t xml:space="preserve">potential metastatic </w:t>
      </w:r>
      <w:r w:rsidR="004F185E">
        <w:rPr>
          <w:rFonts w:eastAsia="Arial" w:cstheme="minorHAnsi"/>
          <w:lang w:val="en"/>
        </w:rPr>
        <w:t>sites such as</w:t>
      </w:r>
      <w:r w:rsidRPr="00E85DB4">
        <w:rPr>
          <w:rFonts w:eastAsia="Arial" w:cstheme="minorHAnsi"/>
          <w:lang w:val="en"/>
        </w:rPr>
        <w:t xml:space="preserve"> peritoneal, mesenter</w:t>
      </w:r>
      <w:r w:rsidR="004F185E">
        <w:rPr>
          <w:rFonts w:eastAsia="Arial" w:cstheme="minorHAnsi"/>
          <w:lang w:val="en"/>
        </w:rPr>
        <w:t>ic and omental implants.</w:t>
      </w:r>
    </w:p>
    <w:p w14:paraId="699468F0" w14:textId="66A2248B" w:rsidR="00262E55" w:rsidRDefault="00262E55" w:rsidP="00D01061">
      <w:pPr>
        <w:shd w:val="clear" w:color="auto" w:fill="FFFFFF"/>
        <w:spacing w:before="220" w:after="0" w:line="276" w:lineRule="auto"/>
        <w:rPr>
          <w:rFonts w:eastAsia="Arial" w:cstheme="minorHAnsi"/>
          <w:lang w:val="en"/>
        </w:rPr>
      </w:pPr>
      <w:r w:rsidRPr="00E85DB4">
        <w:rPr>
          <w:rFonts w:eastAsia="Arial" w:cstheme="minorHAnsi"/>
          <w:lang w:val="en"/>
        </w:rPr>
        <w:t xml:space="preserve">Topic is Large so the student should </w:t>
      </w:r>
      <w:r w:rsidR="004F185E">
        <w:rPr>
          <w:rFonts w:eastAsia="Arial" w:cstheme="minorHAnsi"/>
          <w:lang w:val="en"/>
        </w:rPr>
        <w:t xml:space="preserve">plan to review </w:t>
      </w:r>
      <w:proofErr w:type="gramStart"/>
      <w:r w:rsidR="004F185E">
        <w:rPr>
          <w:rFonts w:eastAsia="Arial" w:cstheme="minorHAnsi"/>
          <w:lang w:val="en"/>
        </w:rPr>
        <w:t xml:space="preserve">only </w:t>
      </w:r>
      <w:r w:rsidRPr="00E85DB4">
        <w:rPr>
          <w:rFonts w:eastAsia="Arial" w:cstheme="minorHAnsi"/>
          <w:lang w:val="en"/>
        </w:rPr>
        <w:t xml:space="preserve"> </w:t>
      </w:r>
      <w:r w:rsidR="004F185E">
        <w:rPr>
          <w:rFonts w:eastAsia="Arial" w:cstheme="minorHAnsi"/>
          <w:lang w:val="en"/>
        </w:rPr>
        <w:t>selected</w:t>
      </w:r>
      <w:proofErr w:type="gramEnd"/>
      <w:r w:rsidR="004F185E">
        <w:rPr>
          <w:rFonts w:eastAsia="Arial" w:cstheme="minorHAnsi"/>
          <w:lang w:val="en"/>
        </w:rPr>
        <w:t xml:space="preserve"> </w:t>
      </w:r>
      <w:r w:rsidRPr="00E85DB4">
        <w:rPr>
          <w:rFonts w:eastAsia="Arial" w:cstheme="minorHAnsi"/>
          <w:lang w:val="en"/>
        </w:rPr>
        <w:t>videos and case files</w:t>
      </w:r>
      <w:r w:rsidR="004F185E">
        <w:rPr>
          <w:rFonts w:eastAsia="Arial" w:cstheme="minorHAnsi"/>
          <w:lang w:val="en"/>
        </w:rPr>
        <w:t xml:space="preserve"> in 1 or 2 areas of interest (liver, Kidney, adrenal, pancreas etc..)</w:t>
      </w:r>
      <w:r w:rsidRPr="00E85DB4">
        <w:rPr>
          <w:rFonts w:eastAsia="Arial" w:cstheme="minorHAnsi"/>
          <w:lang w:val="en"/>
        </w:rPr>
        <w:t xml:space="preserve">  </w:t>
      </w:r>
    </w:p>
    <w:p w14:paraId="527CA293" w14:textId="77777777" w:rsidR="004F185E" w:rsidRDefault="004F185E" w:rsidP="00262E55">
      <w:pPr>
        <w:rPr>
          <w:rFonts w:eastAsia="Calibri" w:cstheme="minorHAnsi"/>
          <w:b/>
          <w:bCs/>
        </w:rPr>
      </w:pPr>
    </w:p>
    <w:p w14:paraId="562DCC72" w14:textId="6DF7B236" w:rsidR="00B52396" w:rsidRPr="00E85DB4" w:rsidRDefault="00B52396" w:rsidP="00262E55">
      <w:pPr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Liver Tumors and Diffuse disease:</w:t>
      </w:r>
      <w:r w:rsidRPr="00E85DB4">
        <w:rPr>
          <w:rFonts w:eastAsia="Calibri" w:cstheme="minorHAnsi"/>
        </w:rPr>
        <w:t xml:space="preserve"> The more common tumors we see in the Liver will be covered in this section</w:t>
      </w:r>
      <w:proofErr w:type="gramStart"/>
      <w:r w:rsidRPr="00E85DB4">
        <w:rPr>
          <w:rFonts w:eastAsia="Calibri" w:cstheme="minorHAnsi"/>
        </w:rPr>
        <w:t xml:space="preserve">.  </w:t>
      </w:r>
      <w:proofErr w:type="gramEnd"/>
      <w:r w:rsidRPr="00E85DB4">
        <w:rPr>
          <w:rFonts w:eastAsia="Calibri" w:cstheme="minorHAnsi"/>
        </w:rPr>
        <w:t>The fundamental question is</w:t>
      </w:r>
      <w:proofErr w:type="gramStart"/>
      <w:r w:rsidRPr="00E85DB4">
        <w:rPr>
          <w:rFonts w:eastAsia="Calibri" w:cstheme="minorHAnsi"/>
        </w:rPr>
        <w:t>:  “</w:t>
      </w:r>
      <w:proofErr w:type="gramEnd"/>
      <w:r w:rsidRPr="00E85DB4">
        <w:rPr>
          <w:rFonts w:eastAsia="Calibri" w:cstheme="minorHAnsi"/>
        </w:rPr>
        <w:t>Does the Patient have Cirrhosis or Hep B”  The DDx is separate and distinct based on this clinical presentation</w:t>
      </w:r>
    </w:p>
    <w:p w14:paraId="19586B3B" w14:textId="5DB52E5D" w:rsidR="00B52396" w:rsidRPr="00E85DB4" w:rsidRDefault="00E85DB4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 w:rsidRPr="00E85DB4">
        <w:t>Video:</w:t>
      </w:r>
      <w:r w:rsidRPr="00E85DB4">
        <w:tab/>
      </w:r>
      <w:hyperlink r:id="rId5" w:history="1">
        <w:r w:rsidRPr="00B66D94">
          <w:rPr>
            <w:rStyle w:val="Hyperlink"/>
            <w:rFonts w:eastAsia="Arial" w:cstheme="minorHAnsi"/>
            <w:lang w:val="en"/>
          </w:rPr>
          <w:t>https://www.youtube.com/watch?v=3o0F1aDe8e0</w:t>
        </w:r>
      </w:hyperlink>
    </w:p>
    <w:p w14:paraId="6A555C5D" w14:textId="77777777" w:rsidR="00B52396" w:rsidRPr="00E85DB4" w:rsidRDefault="00B52396" w:rsidP="00262E55">
      <w:pPr>
        <w:rPr>
          <w:rFonts w:eastAsia="Calibri" w:cstheme="minorHAnsi"/>
        </w:rPr>
      </w:pPr>
    </w:p>
    <w:p w14:paraId="1D4B7477" w14:textId="3783E90D" w:rsidR="00B52396" w:rsidRPr="00E85DB4" w:rsidRDefault="00B52396" w:rsidP="00B52396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E85DB4">
        <w:rPr>
          <w:rFonts w:eastAsia="Calibri" w:cstheme="minorHAnsi"/>
        </w:rPr>
        <w:t xml:space="preserve">Deposition disorders/Diffuse Liver Disease:  Hemochromatosis, Fatty Liver, </w:t>
      </w:r>
      <w:r w:rsidR="00500799" w:rsidRPr="00E85DB4">
        <w:rPr>
          <w:rFonts w:eastAsia="Calibri" w:cstheme="minorHAnsi"/>
        </w:rPr>
        <w:t>Cirrhosis</w:t>
      </w:r>
    </w:p>
    <w:p w14:paraId="4B90C968" w14:textId="7B9B2B8E" w:rsidR="00B52396" w:rsidRPr="00E85DB4" w:rsidRDefault="00500799" w:rsidP="00262E55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>
        <w:rPr>
          <w:rFonts w:eastAsia="Calibri" w:cstheme="minorHAnsi"/>
        </w:rPr>
        <w:t>Tumors/</w:t>
      </w:r>
      <w:r w:rsidR="006912C9">
        <w:rPr>
          <w:rFonts w:eastAsia="Calibri" w:cstheme="minorHAnsi"/>
        </w:rPr>
        <w:t>Masses</w:t>
      </w:r>
      <w:r>
        <w:rPr>
          <w:rFonts w:eastAsia="Calibri" w:cstheme="minorHAnsi"/>
        </w:rPr>
        <w:t xml:space="preserve"> in a </w:t>
      </w:r>
      <w:r w:rsidRPr="00E85DB4">
        <w:rPr>
          <w:rFonts w:eastAsia="Calibri" w:cstheme="minorHAnsi"/>
        </w:rPr>
        <w:t>Non-Cirrhotic</w:t>
      </w:r>
      <w:r w:rsidR="00B52396" w:rsidRPr="00E85DB4">
        <w:rPr>
          <w:rFonts w:eastAsia="Calibri" w:cstheme="minorHAnsi"/>
        </w:rPr>
        <w:t xml:space="preserve"> Patient:  Hemangioma, FNH, Hepatic Adenoma, Cyst, Abscess</w:t>
      </w:r>
    </w:p>
    <w:p w14:paraId="4D4E7DA1" w14:textId="45A57989" w:rsidR="00B52396" w:rsidRPr="00E85DB4" w:rsidRDefault="00500799" w:rsidP="00262E55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Tumors to consider in a </w:t>
      </w:r>
      <w:r w:rsidR="00B52396" w:rsidRPr="00E85DB4">
        <w:rPr>
          <w:rFonts w:eastAsia="Calibri" w:cstheme="minorHAnsi"/>
        </w:rPr>
        <w:t xml:space="preserve">Cirrhotic Patient:  HCC, </w:t>
      </w:r>
      <w:proofErr w:type="spellStart"/>
      <w:r w:rsidR="00B52396" w:rsidRPr="00E85DB4">
        <w:rPr>
          <w:rFonts w:eastAsia="Calibri" w:cstheme="minorHAnsi"/>
        </w:rPr>
        <w:t>CholoangioCA</w:t>
      </w:r>
      <w:proofErr w:type="spellEnd"/>
    </w:p>
    <w:p w14:paraId="76B9E391" w14:textId="57B7E39C" w:rsidR="00B52396" w:rsidRPr="00E85DB4" w:rsidRDefault="00B52396" w:rsidP="00262E55">
      <w:pPr>
        <w:rPr>
          <w:rFonts w:eastAsia="Calibri" w:cstheme="minorHAnsi"/>
          <w:b/>
          <w:bCs/>
        </w:rPr>
      </w:pPr>
      <w:r w:rsidRPr="00E85DB4">
        <w:rPr>
          <w:rFonts w:eastAsia="Calibri" w:cstheme="minorHAnsi"/>
          <w:b/>
          <w:bCs/>
        </w:rPr>
        <w:t xml:space="preserve">Biliary diffuse disease and Tumors: </w:t>
      </w:r>
    </w:p>
    <w:p w14:paraId="44A3CBF6" w14:textId="4BFBC754" w:rsidR="00E85DB4" w:rsidRPr="00E85DB4" w:rsidRDefault="00E85DB4" w:rsidP="00E85DB4">
      <w:pPr>
        <w:shd w:val="clear" w:color="auto" w:fill="FFFFFF"/>
        <w:spacing w:after="0" w:line="276" w:lineRule="auto"/>
        <w:rPr>
          <w:rFonts w:eastAsia="Calibri" w:cstheme="minorHAnsi"/>
        </w:rPr>
      </w:pPr>
      <w:r w:rsidRPr="00E85DB4">
        <w:rPr>
          <w:rFonts w:eastAsia="Calibri" w:cstheme="minorHAnsi"/>
        </w:rPr>
        <w:t xml:space="preserve">Video: </w:t>
      </w:r>
      <w:hyperlink r:id="rId6">
        <w:r w:rsidRPr="00E85DB4">
          <w:rPr>
            <w:rFonts w:eastAsia="Arial" w:cstheme="minorHAnsi"/>
            <w:color w:val="1155CC"/>
            <w:u w:val="single"/>
            <w:lang w:val="en"/>
          </w:rPr>
          <w:t>https://www.youtube.com/watch?v=9THRvgtNBLY&amp;t=2565s</w:t>
        </w:r>
      </w:hyperlink>
      <w:r w:rsidRPr="00E85DB4">
        <w:rPr>
          <w:rFonts w:eastAsia="Arial" w:cstheme="minorHAnsi"/>
          <w:color w:val="1155CC"/>
          <w:u w:val="single"/>
          <w:lang w:val="en"/>
        </w:rPr>
        <w:t xml:space="preserve">   </w:t>
      </w:r>
      <w:r w:rsidRPr="00E85DB4">
        <w:rPr>
          <w:rFonts w:eastAsia="Arial" w:cstheme="minorHAnsi"/>
          <w:lang w:val="en"/>
        </w:rPr>
        <w:t>Tumors starts at video time 20 min 30 seconds</w:t>
      </w:r>
    </w:p>
    <w:p w14:paraId="0E390CAE" w14:textId="7224170B" w:rsidR="00B52396" w:rsidRPr="00E85DB4" w:rsidRDefault="00B52396" w:rsidP="00B52396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E85DB4">
        <w:rPr>
          <w:rFonts w:eastAsia="Calibri" w:cstheme="minorHAnsi"/>
        </w:rPr>
        <w:t>Cholangitis—Bacterial, PSC</w:t>
      </w:r>
    </w:p>
    <w:p w14:paraId="6D94EA1E" w14:textId="4659AA7D" w:rsidR="00B52396" w:rsidRPr="00E85DB4" w:rsidRDefault="006912C9" w:rsidP="00B52396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E85DB4">
        <w:rPr>
          <w:rFonts w:eastAsia="Calibri" w:cstheme="minorHAnsi"/>
        </w:rPr>
        <w:t>Choledochal</w:t>
      </w:r>
      <w:r w:rsidR="00B52396" w:rsidRPr="00E85DB4">
        <w:rPr>
          <w:rFonts w:eastAsia="Calibri" w:cstheme="minorHAnsi"/>
        </w:rPr>
        <w:t xml:space="preserve"> Cysts</w:t>
      </w:r>
    </w:p>
    <w:p w14:paraId="389F093A" w14:textId="79359BC9" w:rsidR="00D143C9" w:rsidRPr="00E85DB4" w:rsidRDefault="003C2ABE" w:rsidP="00D143C9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E85DB4">
        <w:rPr>
          <w:rFonts w:eastAsia="Calibri" w:cstheme="minorHAnsi"/>
        </w:rPr>
        <w:t>Gallbladder</w:t>
      </w:r>
      <w:r w:rsidR="00D143C9" w:rsidRPr="00E85DB4">
        <w:rPr>
          <w:rFonts w:eastAsia="Calibri" w:cstheme="minorHAnsi"/>
        </w:rPr>
        <w:t>: polyps and Adenocarcinoma</w:t>
      </w:r>
    </w:p>
    <w:p w14:paraId="35D89CE7" w14:textId="1323A85F" w:rsidR="00D143C9" w:rsidRPr="00E85DB4" w:rsidRDefault="00D143C9" w:rsidP="00D143C9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E85DB4">
        <w:rPr>
          <w:rFonts w:eastAsia="Calibri" w:cstheme="minorHAnsi"/>
        </w:rPr>
        <w:t>Cholangiocarcinoma: mass forming, periductal, intraductal</w:t>
      </w:r>
    </w:p>
    <w:p w14:paraId="3FA22B28" w14:textId="77777777" w:rsidR="00BE2FE6" w:rsidRPr="00E85DB4" w:rsidRDefault="00BE2FE6" w:rsidP="00B52396">
      <w:pPr>
        <w:shd w:val="clear" w:color="auto" w:fill="FFFFFF"/>
        <w:spacing w:after="0" w:line="276" w:lineRule="auto"/>
        <w:ind w:left="1440"/>
        <w:rPr>
          <w:rFonts w:eastAsia="Arial" w:cstheme="minorHAnsi"/>
          <w:lang w:val="en"/>
        </w:rPr>
      </w:pPr>
    </w:p>
    <w:p w14:paraId="0010E077" w14:textId="62FA98AE" w:rsidR="00BE2FE6" w:rsidRPr="00E85DB4" w:rsidRDefault="00D143C9" w:rsidP="00D143C9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 w:rsidRPr="00E85DB4">
        <w:rPr>
          <w:rFonts w:eastAsia="Arial" w:cstheme="minorHAnsi"/>
          <w:b/>
          <w:bCs/>
          <w:lang w:val="en"/>
        </w:rPr>
        <w:t>Pancreas</w:t>
      </w:r>
      <w:r w:rsidRPr="00E85DB4">
        <w:rPr>
          <w:rFonts w:eastAsia="Arial" w:cstheme="minorHAnsi"/>
          <w:lang w:val="en"/>
        </w:rPr>
        <w:t xml:space="preserve">: identify different appearances of the pancreas, identify </w:t>
      </w:r>
      <w:proofErr w:type="gramStart"/>
      <w:r w:rsidRPr="00E85DB4">
        <w:rPr>
          <w:rFonts w:eastAsia="Arial" w:cstheme="minorHAnsi"/>
          <w:lang w:val="en"/>
        </w:rPr>
        <w:t>lesions</w:t>
      </w:r>
      <w:proofErr w:type="gramEnd"/>
      <w:r w:rsidRPr="00E85DB4">
        <w:rPr>
          <w:rFonts w:eastAsia="Arial" w:cstheme="minorHAnsi"/>
          <w:lang w:val="en"/>
        </w:rPr>
        <w:t xml:space="preserve"> and learn typical CT appearances of some pancreatic lesions.</w:t>
      </w:r>
    </w:p>
    <w:p w14:paraId="05B0FA05" w14:textId="77777777" w:rsidR="00B52396" w:rsidRPr="00E85DB4" w:rsidRDefault="00B52396" w:rsidP="00B52396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</w:p>
    <w:p w14:paraId="21EC63F6" w14:textId="4A82217D" w:rsidR="00BE2FE6" w:rsidRPr="00E85DB4" w:rsidRDefault="00BE2FE6" w:rsidP="00D143C9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 w:rsidRPr="00E85DB4">
        <w:rPr>
          <w:rFonts w:eastAsia="Arial" w:cstheme="minorHAnsi"/>
          <w:lang w:val="en"/>
        </w:rPr>
        <w:t>Panc</w:t>
      </w:r>
      <w:r w:rsidR="00500799">
        <w:rPr>
          <w:rFonts w:eastAsia="Arial" w:cstheme="minorHAnsi"/>
          <w:lang w:val="en"/>
        </w:rPr>
        <w:t>reatic</w:t>
      </w:r>
      <w:r w:rsidRPr="00E85DB4">
        <w:rPr>
          <w:rFonts w:eastAsia="Arial" w:cstheme="minorHAnsi"/>
          <w:lang w:val="en"/>
        </w:rPr>
        <w:t xml:space="preserve"> cysts </w:t>
      </w:r>
      <w:r w:rsidR="00D143C9" w:rsidRPr="00E85DB4">
        <w:rPr>
          <w:rFonts w:eastAsia="Arial" w:cstheme="minorHAnsi"/>
          <w:lang w:val="en"/>
        </w:rPr>
        <w:t xml:space="preserve">Part 1 </w:t>
      </w:r>
      <w:hyperlink r:id="rId7" w:history="1">
        <w:r w:rsidR="00D143C9" w:rsidRPr="00E85DB4">
          <w:rPr>
            <w:rStyle w:val="Hyperlink"/>
            <w:rFonts w:eastAsia="Arial" w:cstheme="minorHAnsi"/>
            <w:lang w:val="en"/>
          </w:rPr>
          <w:t>https://www.youtube.com/watch?v=oK4oJfUJ48A</w:t>
        </w:r>
      </w:hyperlink>
    </w:p>
    <w:p w14:paraId="04C39B7A" w14:textId="0884883E" w:rsidR="00BE2FE6" w:rsidRPr="00E85DB4" w:rsidRDefault="00D143C9" w:rsidP="00D143C9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 w:rsidRPr="00E85DB4">
        <w:rPr>
          <w:rFonts w:cstheme="minorHAnsi"/>
        </w:rPr>
        <w:t xml:space="preserve">Pancreatic Cysts Part 2 </w:t>
      </w:r>
      <w:hyperlink r:id="rId8" w:history="1">
        <w:r w:rsidRPr="00E85DB4">
          <w:rPr>
            <w:rStyle w:val="Hyperlink"/>
            <w:rFonts w:eastAsia="Arial" w:cstheme="minorHAnsi"/>
            <w:lang w:val="en"/>
          </w:rPr>
          <w:t>https://www.youtube.com/watch?v=JPpj-tpydmc</w:t>
        </w:r>
      </w:hyperlink>
    </w:p>
    <w:p w14:paraId="5F305941" w14:textId="1922BCF9" w:rsidR="00BE2FE6" w:rsidRPr="00E85DB4" w:rsidRDefault="00D143C9" w:rsidP="00D143C9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 w:rsidRPr="00E85DB4">
        <w:rPr>
          <w:rFonts w:cstheme="minorHAnsi"/>
        </w:rPr>
        <w:t xml:space="preserve">Pancreatic Cysts Part 3 </w:t>
      </w:r>
      <w:hyperlink r:id="rId9" w:history="1">
        <w:r w:rsidRPr="00E85DB4">
          <w:rPr>
            <w:rStyle w:val="Hyperlink"/>
            <w:rFonts w:eastAsia="Arial" w:cstheme="minorHAnsi"/>
            <w:lang w:val="en"/>
          </w:rPr>
          <w:t>https://www.youtube.com/watch?v=pyS9tBmHdt4&amp;t=20s</w:t>
        </w:r>
      </w:hyperlink>
    </w:p>
    <w:p w14:paraId="5CDD0CD2" w14:textId="60013B72" w:rsidR="00BE2FE6" w:rsidRPr="00E85DB4" w:rsidRDefault="00BE2FE6" w:rsidP="00D143C9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 w:rsidRPr="00E85DB4">
        <w:rPr>
          <w:rFonts w:eastAsia="Arial" w:cstheme="minorHAnsi"/>
          <w:lang w:val="en"/>
        </w:rPr>
        <w:t>Solid pancreatic masses</w:t>
      </w:r>
      <w:hyperlink r:id="rId10" w:history="1">
        <w:r w:rsidR="00D143C9" w:rsidRPr="00E85DB4">
          <w:rPr>
            <w:rStyle w:val="Hyperlink"/>
            <w:rFonts w:eastAsia="Arial" w:cstheme="minorHAnsi"/>
            <w:lang w:val="en"/>
          </w:rPr>
          <w:t>https://www.youtube.com/watch?v=GgeEqWXXHuY&amp;t=234s</w:t>
        </w:r>
      </w:hyperlink>
    </w:p>
    <w:p w14:paraId="2741B7F2" w14:textId="77777777" w:rsidR="00BE2FE6" w:rsidRPr="00E85DB4" w:rsidRDefault="00BE2FE6" w:rsidP="00B52396">
      <w:pPr>
        <w:shd w:val="clear" w:color="auto" w:fill="FFFFFF"/>
        <w:spacing w:after="220" w:line="276" w:lineRule="auto"/>
        <w:ind w:left="1440"/>
        <w:rPr>
          <w:rFonts w:eastAsia="Arial" w:cstheme="minorHAnsi"/>
          <w:lang w:val="en"/>
        </w:rPr>
      </w:pPr>
    </w:p>
    <w:p w14:paraId="1F3A88B9" w14:textId="1F1F1860" w:rsidR="00BE2FE6" w:rsidRPr="00E85DB4" w:rsidRDefault="00D143C9" w:rsidP="00D143C9">
      <w:pPr>
        <w:shd w:val="clear" w:color="auto" w:fill="FFFFFF"/>
        <w:spacing w:before="220" w:after="0" w:line="276" w:lineRule="auto"/>
        <w:rPr>
          <w:rFonts w:eastAsia="Arial" w:cstheme="minorHAnsi"/>
          <w:lang w:val="en"/>
        </w:rPr>
      </w:pPr>
      <w:r w:rsidRPr="00E85DB4">
        <w:rPr>
          <w:rFonts w:eastAsia="Arial" w:cstheme="minorHAnsi"/>
          <w:b/>
          <w:bCs/>
          <w:lang w:val="en"/>
        </w:rPr>
        <w:lastRenderedPageBreak/>
        <w:t>Adrenal Glands:</w:t>
      </w:r>
      <w:r w:rsidRPr="00E85DB4">
        <w:rPr>
          <w:rFonts w:eastAsia="Arial" w:cstheme="minorHAnsi"/>
          <w:lang w:val="en"/>
        </w:rPr>
        <w:t xml:space="preserve"> </w:t>
      </w:r>
      <w:r w:rsidR="00BE2FE6" w:rsidRPr="00E85DB4">
        <w:rPr>
          <w:rFonts w:eastAsia="Arial" w:cstheme="minorHAnsi"/>
          <w:lang w:val="en"/>
        </w:rPr>
        <w:t xml:space="preserve">identify different appearances of the adrenal </w:t>
      </w:r>
      <w:r w:rsidR="00E85DB4" w:rsidRPr="00E85DB4">
        <w:rPr>
          <w:rFonts w:eastAsia="Arial" w:cstheme="minorHAnsi"/>
          <w:lang w:val="en"/>
        </w:rPr>
        <w:t>glands and</w:t>
      </w:r>
      <w:r w:rsidR="00BE2FE6" w:rsidRPr="00E85DB4">
        <w:rPr>
          <w:rFonts w:eastAsia="Arial" w:cstheme="minorHAnsi"/>
          <w:lang w:val="en"/>
        </w:rPr>
        <w:t xml:space="preserve"> learn typical CT appearances of some adrenal </w:t>
      </w:r>
      <w:r w:rsidR="00E34A28" w:rsidRPr="00E85DB4">
        <w:rPr>
          <w:rFonts w:eastAsia="Arial" w:cstheme="minorHAnsi"/>
          <w:lang w:val="en"/>
        </w:rPr>
        <w:t>lesions.</w:t>
      </w:r>
    </w:p>
    <w:p w14:paraId="0C5CD967" w14:textId="7F48F186" w:rsidR="00500799" w:rsidRDefault="00500799" w:rsidP="00500799">
      <w:pPr>
        <w:shd w:val="clear" w:color="auto" w:fill="FFFFFF"/>
        <w:spacing w:after="0" w:line="276" w:lineRule="auto"/>
      </w:pPr>
      <w:r>
        <w:t xml:space="preserve">Adrenal Gland Tumors </w:t>
      </w:r>
      <w:proofErr w:type="gramStart"/>
      <w:r>
        <w:t>Non Radiology</w:t>
      </w:r>
      <w:proofErr w:type="gramEnd"/>
      <w:r>
        <w:t xml:space="preserve"> review: </w:t>
      </w:r>
      <w:hyperlink r:id="rId11" w:history="1">
        <w:r w:rsidRPr="00F17C73">
          <w:rPr>
            <w:rStyle w:val="Hyperlink"/>
          </w:rPr>
          <w:t>https://www.youtube.com/watch?v=hxCULy9y7v0</w:t>
        </w:r>
      </w:hyperlink>
    </w:p>
    <w:p w14:paraId="2284185D" w14:textId="5F8E73F5" w:rsidR="00500799" w:rsidRDefault="00500799" w:rsidP="00500799">
      <w:pPr>
        <w:shd w:val="clear" w:color="auto" w:fill="FFFFFF"/>
        <w:spacing w:after="0" w:line="276" w:lineRule="auto"/>
      </w:pPr>
      <w:r>
        <w:t xml:space="preserve">Adrenal Gland Protocol: </w:t>
      </w:r>
      <w:hyperlink r:id="rId12" w:history="1">
        <w:r w:rsidRPr="00500799">
          <w:rPr>
            <w:color w:val="0000FF"/>
            <w:u w:val="single"/>
          </w:rPr>
          <w:t>How to read an adrenal protocol CT scan - adrenal washout - YouTube</w:t>
        </w:r>
      </w:hyperlink>
    </w:p>
    <w:p w14:paraId="239BD177" w14:textId="5246D6F1" w:rsidR="00BE2FE6" w:rsidRDefault="00500799" w:rsidP="00500799">
      <w:pPr>
        <w:shd w:val="clear" w:color="auto" w:fill="FFFFFF"/>
        <w:spacing w:after="0" w:line="276" w:lineRule="auto"/>
        <w:rPr>
          <w:rFonts w:eastAsia="Arial" w:cstheme="minorHAnsi"/>
          <w:color w:val="1155CC"/>
          <w:u w:val="single"/>
          <w:lang w:val="en"/>
        </w:rPr>
      </w:pPr>
      <w:r>
        <w:t xml:space="preserve">Management of incidental Adrenal lesions: </w:t>
      </w:r>
      <w:hyperlink r:id="rId13" w:history="1">
        <w:r w:rsidRPr="006C18E3">
          <w:rPr>
            <w:rStyle w:val="Hyperlink"/>
            <w:rFonts w:eastAsia="Arial" w:cstheme="minorHAnsi"/>
            <w:lang w:val="en"/>
          </w:rPr>
          <w:t>https://www.youtube.com/watch?v=TcGt-S37eRE&amp;t=1018s</w:t>
        </w:r>
      </w:hyperlink>
    </w:p>
    <w:p w14:paraId="02B0CF78" w14:textId="6B68C1F4" w:rsidR="00500799" w:rsidRPr="00E85DB4" w:rsidRDefault="00CE598A" w:rsidP="00500799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hyperlink r:id="rId14" w:history="1">
        <w:r w:rsidR="00500799" w:rsidRPr="00500799">
          <w:rPr>
            <w:color w:val="0000FF"/>
            <w:u w:val="single"/>
          </w:rPr>
          <w:t xml:space="preserve">Imaging of the Adrenal Glands Dr. </w:t>
        </w:r>
        <w:proofErr w:type="spellStart"/>
        <w:r w:rsidR="00500799" w:rsidRPr="00500799">
          <w:rPr>
            <w:color w:val="0000FF"/>
            <w:u w:val="single"/>
          </w:rPr>
          <w:t>Muinov</w:t>
        </w:r>
        <w:proofErr w:type="spellEnd"/>
        <w:r w:rsidR="00500799" w:rsidRPr="00500799">
          <w:rPr>
            <w:color w:val="0000FF"/>
            <w:u w:val="single"/>
          </w:rPr>
          <w:t xml:space="preserve"> - YouTube</w:t>
        </w:r>
      </w:hyperlink>
    </w:p>
    <w:p w14:paraId="15AD698F" w14:textId="77777777" w:rsidR="00D143C9" w:rsidRPr="00E85DB4" w:rsidRDefault="00D143C9" w:rsidP="00D143C9">
      <w:pPr>
        <w:shd w:val="clear" w:color="auto" w:fill="FFFFFF"/>
        <w:spacing w:after="0" w:line="276" w:lineRule="auto"/>
        <w:ind w:left="1440"/>
        <w:rPr>
          <w:rFonts w:eastAsia="Arial" w:cstheme="minorHAnsi"/>
          <w:lang w:val="en"/>
        </w:rPr>
      </w:pPr>
    </w:p>
    <w:p w14:paraId="3DB0454B" w14:textId="53A12337" w:rsidR="00E85DB4" w:rsidRPr="00EF0087" w:rsidRDefault="00E85DB4" w:rsidP="00E85DB4">
      <w:pPr>
        <w:shd w:val="clear" w:color="auto" w:fill="FFFFFF"/>
        <w:spacing w:after="0" w:line="276" w:lineRule="auto"/>
        <w:rPr>
          <w:rFonts w:eastAsia="Arial" w:cstheme="minorHAnsi"/>
          <w:b/>
          <w:bCs/>
          <w:lang w:val="en"/>
        </w:rPr>
      </w:pPr>
      <w:r w:rsidRPr="00EF0087">
        <w:rPr>
          <w:rFonts w:eastAsia="Arial" w:cstheme="minorHAnsi"/>
          <w:b/>
          <w:bCs/>
          <w:lang w:val="en"/>
        </w:rPr>
        <w:t>Kidney</w:t>
      </w:r>
      <w:r w:rsidR="00EF0087" w:rsidRPr="00EF0087">
        <w:rPr>
          <w:rFonts w:eastAsia="Arial" w:cstheme="minorHAnsi"/>
          <w:b/>
          <w:bCs/>
          <w:lang w:val="en"/>
        </w:rPr>
        <w:t>/Bladder</w:t>
      </w:r>
      <w:r w:rsidRPr="00EF0087">
        <w:rPr>
          <w:rFonts w:eastAsia="Arial" w:cstheme="minorHAnsi"/>
          <w:b/>
          <w:bCs/>
          <w:lang w:val="en"/>
        </w:rPr>
        <w:t>:</w:t>
      </w:r>
    </w:p>
    <w:p w14:paraId="7FF410B8" w14:textId="77777777" w:rsidR="00E34A28" w:rsidRDefault="00E85DB4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>Bosniak Classification of cysts</w:t>
      </w:r>
      <w:proofErr w:type="gramStart"/>
      <w:r w:rsidR="00E34A28">
        <w:rPr>
          <w:rFonts w:eastAsia="Arial" w:cstheme="minorHAnsi"/>
          <w:lang w:val="en"/>
        </w:rPr>
        <w:t xml:space="preserve">.  </w:t>
      </w:r>
      <w:proofErr w:type="gramEnd"/>
      <w:r w:rsidR="00E34A28">
        <w:rPr>
          <w:rFonts w:eastAsia="Arial" w:cstheme="minorHAnsi"/>
          <w:lang w:val="en"/>
        </w:rPr>
        <w:t xml:space="preserve">This is a way to look at a cyst and determine the risk of malignancy use with CT or </w:t>
      </w:r>
      <w:proofErr w:type="gramStart"/>
      <w:r w:rsidR="00E34A28">
        <w:rPr>
          <w:rFonts w:eastAsia="Arial" w:cstheme="minorHAnsi"/>
          <w:lang w:val="en"/>
        </w:rPr>
        <w:t>MRI  (</w:t>
      </w:r>
      <w:proofErr w:type="gramEnd"/>
      <w:r w:rsidR="00E34A28">
        <w:rPr>
          <w:rFonts w:eastAsia="Arial" w:cstheme="minorHAnsi"/>
          <w:lang w:val="en"/>
        </w:rPr>
        <w:t xml:space="preserve">Not with US)    </w:t>
      </w:r>
    </w:p>
    <w:p w14:paraId="23007A19" w14:textId="577EB0B7" w:rsidR="00E34A28" w:rsidRDefault="00E34A28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>Review articles:</w:t>
      </w:r>
    </w:p>
    <w:p w14:paraId="06FF780F" w14:textId="53EDAC0B" w:rsidR="00E34A28" w:rsidRDefault="00E34A28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 xml:space="preserve"> </w:t>
      </w:r>
      <w:hyperlink r:id="rId15" w:history="1">
        <w:r w:rsidRPr="00F17C73">
          <w:rPr>
            <w:rStyle w:val="Hyperlink"/>
            <w:rFonts w:eastAsia="Arial" w:cstheme="minorHAnsi"/>
            <w:lang w:val="en"/>
          </w:rPr>
          <w:t>https://pubs.rsna.org/doi/10.1148/radiol.2019182646</w:t>
        </w:r>
      </w:hyperlink>
      <w:r>
        <w:rPr>
          <w:rFonts w:eastAsia="Arial" w:cstheme="minorHAnsi"/>
          <w:lang w:val="en"/>
        </w:rPr>
        <w:t xml:space="preserve">  (</w:t>
      </w:r>
      <w:r w:rsidRPr="00E34A28">
        <w:rPr>
          <w:rFonts w:eastAsia="Arial" w:cstheme="minorHAnsi"/>
          <w:lang w:val="en"/>
        </w:rPr>
        <w:t xml:space="preserve">I like this the best </w:t>
      </w:r>
      <w:r>
        <w:rPr>
          <w:rFonts w:eastAsia="Arial" w:cstheme="minorHAnsi"/>
          <w:lang w:val="en"/>
        </w:rPr>
        <w:t>as review before video)</w:t>
      </w:r>
    </w:p>
    <w:p w14:paraId="75B929AA" w14:textId="51325F73" w:rsidR="00E85DB4" w:rsidRDefault="00CE598A" w:rsidP="00E85DB4">
      <w:pPr>
        <w:shd w:val="clear" w:color="auto" w:fill="FFFFFF"/>
        <w:spacing w:after="0" w:line="276" w:lineRule="auto"/>
      </w:pPr>
      <w:hyperlink r:id="rId16" w:history="1">
        <w:r w:rsidR="00E34A28" w:rsidRPr="00E34A28">
          <w:rPr>
            <w:color w:val="0000FF"/>
            <w:u w:val="single"/>
          </w:rPr>
          <w:t>rg.2021200160 (rsna.org)</w:t>
        </w:r>
      </w:hyperlink>
      <w:r w:rsidR="00E34A28">
        <w:t xml:space="preserve">  (I find this less helpful than first review article)</w:t>
      </w:r>
    </w:p>
    <w:p w14:paraId="14849B51" w14:textId="0D642F7E" w:rsidR="00E34A28" w:rsidRDefault="00E34A28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t>Videos:</w:t>
      </w:r>
    </w:p>
    <w:p w14:paraId="00E3B976" w14:textId="2E0F47EF" w:rsidR="00500799" w:rsidRDefault="00500799" w:rsidP="00E85DB4">
      <w:pPr>
        <w:shd w:val="clear" w:color="auto" w:fill="FFFFFF"/>
        <w:spacing w:after="0" w:line="276" w:lineRule="auto"/>
      </w:pPr>
      <w:r>
        <w:rPr>
          <w:rFonts w:eastAsia="Arial" w:cstheme="minorHAnsi"/>
          <w:lang w:val="en"/>
        </w:rPr>
        <w:tab/>
      </w:r>
      <w:hyperlink r:id="rId17" w:history="1">
        <w:r w:rsidRPr="00500799">
          <w:rPr>
            <w:color w:val="0000FF"/>
            <w:u w:val="single"/>
          </w:rPr>
          <w:t>Bosniak classification of renal cysts - YouTube</w:t>
        </w:r>
      </w:hyperlink>
    </w:p>
    <w:p w14:paraId="1B477105" w14:textId="78DD8CDF" w:rsidR="00E34A28" w:rsidRDefault="00E34A28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tab/>
      </w:r>
      <w:hyperlink r:id="rId18" w:history="1">
        <w:r w:rsidRPr="00E34A28">
          <w:rPr>
            <w:color w:val="0000FF"/>
            <w:u w:val="single"/>
          </w:rPr>
          <w:t>Revising the Bosniak Classification-- Nicole Hindman, MD (SABI 42nd Annual Course) - YouTube</w:t>
        </w:r>
      </w:hyperlink>
    </w:p>
    <w:p w14:paraId="7F57A340" w14:textId="0EAD57D1" w:rsidR="00E85DB4" w:rsidRDefault="00E85DB4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 xml:space="preserve">Renal Cell </w:t>
      </w:r>
      <w:proofErr w:type="gramStart"/>
      <w:r>
        <w:rPr>
          <w:rFonts w:eastAsia="Arial" w:cstheme="minorHAnsi"/>
          <w:lang w:val="en"/>
        </w:rPr>
        <w:t>CA</w:t>
      </w:r>
      <w:r w:rsidR="001501CE">
        <w:rPr>
          <w:rFonts w:eastAsia="Arial" w:cstheme="minorHAnsi"/>
          <w:lang w:val="en"/>
        </w:rPr>
        <w:t xml:space="preserve"> :</w:t>
      </w:r>
      <w:proofErr w:type="gramEnd"/>
      <w:r w:rsidR="001501CE">
        <w:rPr>
          <w:rFonts w:eastAsia="Arial" w:cstheme="minorHAnsi"/>
          <w:lang w:val="en"/>
        </w:rPr>
        <w:t xml:space="preserve">  Type Clear cell, Papillary</w:t>
      </w:r>
      <w:r w:rsidR="004D529C">
        <w:rPr>
          <w:rFonts w:eastAsia="Arial" w:cstheme="minorHAnsi"/>
          <w:lang w:val="en"/>
        </w:rPr>
        <w:t>,</w:t>
      </w:r>
      <w:r w:rsidR="001501CE">
        <w:rPr>
          <w:rFonts w:eastAsia="Arial" w:cstheme="minorHAnsi"/>
          <w:lang w:val="en"/>
        </w:rPr>
        <w:t xml:space="preserve"> chromophobe, Oncocytoma, AML</w:t>
      </w:r>
    </w:p>
    <w:p w14:paraId="196C7BB9" w14:textId="3732E7CA" w:rsidR="00E34A28" w:rsidRDefault="00E34A28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ab/>
        <w:t xml:space="preserve">Video: </w:t>
      </w:r>
      <w:hyperlink r:id="rId19" w:history="1">
        <w:r w:rsidRPr="00E34A28">
          <w:rPr>
            <w:color w:val="0000FF"/>
            <w:u w:val="single"/>
          </w:rPr>
          <w:t>Diagnostic Radiology Concepts: Renal Tumors - YouTube</w:t>
        </w:r>
      </w:hyperlink>
    </w:p>
    <w:p w14:paraId="7F52A4C4" w14:textId="77777777" w:rsidR="00E34A28" w:rsidRDefault="00E34A28" w:rsidP="00E85DB4">
      <w:pPr>
        <w:shd w:val="clear" w:color="auto" w:fill="FFFFFF"/>
        <w:spacing w:after="0" w:line="276" w:lineRule="auto"/>
        <w:rPr>
          <w:rFonts w:eastAsia="Arial" w:cstheme="minorHAnsi"/>
          <w:lang w:val="en"/>
        </w:rPr>
      </w:pPr>
    </w:p>
    <w:p w14:paraId="6AF0F3FA" w14:textId="0E813ABC" w:rsidR="00BE2FE6" w:rsidRDefault="00E85DB4" w:rsidP="00E85DB4">
      <w:pPr>
        <w:shd w:val="clear" w:color="auto" w:fill="FFFFFF"/>
        <w:spacing w:after="0" w:line="276" w:lineRule="auto"/>
        <w:rPr>
          <w:color w:val="0000FF"/>
          <w:u w:val="single"/>
        </w:rPr>
      </w:pPr>
      <w:r>
        <w:rPr>
          <w:rFonts w:eastAsia="Arial" w:cstheme="minorHAnsi"/>
          <w:lang w:val="en"/>
        </w:rPr>
        <w:t xml:space="preserve">Urothelial Carcinoma: </w:t>
      </w:r>
      <w:hyperlink r:id="rId20" w:history="1">
        <w:r w:rsidR="00DD32BD" w:rsidRPr="00DD32BD">
          <w:rPr>
            <w:color w:val="0000FF"/>
            <w:u w:val="single"/>
          </w:rPr>
          <w:t>CT Abdomen Bladder tumor discussion by Radiologist - YouTube</w:t>
        </w:r>
      </w:hyperlink>
    </w:p>
    <w:p w14:paraId="0EB6F7FF" w14:textId="1C549FDF" w:rsidR="007021CC" w:rsidRDefault="007021CC" w:rsidP="00E85DB4">
      <w:pPr>
        <w:shd w:val="clear" w:color="auto" w:fill="FFFFFF"/>
        <w:spacing w:after="0" w:line="276" w:lineRule="auto"/>
        <w:rPr>
          <w:color w:val="0000FF"/>
          <w:u w:val="single"/>
        </w:rPr>
      </w:pPr>
    </w:p>
    <w:p w14:paraId="0C7BC761" w14:textId="0BB99CB0" w:rsidR="007021CC" w:rsidRDefault="007021CC" w:rsidP="002E5165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Spleen:</w:t>
      </w:r>
    </w:p>
    <w:p w14:paraId="3EDCF273" w14:textId="03C59896" w:rsidR="00D14445" w:rsidRDefault="00D14445" w:rsidP="00965DEF">
      <w:pPr>
        <w:spacing w:after="0"/>
        <w:rPr>
          <w:rFonts w:eastAsia="Calibri" w:cstheme="minorHAnsi"/>
          <w:b/>
          <w:bCs/>
        </w:rPr>
      </w:pPr>
      <w:bookmarkStart w:id="0" w:name="_Hlk78491045"/>
      <w:r>
        <w:rPr>
          <w:rFonts w:eastAsia="Calibri" w:cstheme="minorHAnsi"/>
        </w:rPr>
        <w:t xml:space="preserve">Managing Splenic lesions Part 1:  </w:t>
      </w:r>
      <w:bookmarkEnd w:id="0"/>
      <w:r>
        <w:rPr>
          <w:rFonts w:eastAsia="Calibri" w:cstheme="minorHAnsi"/>
          <w:b/>
          <w:bCs/>
        </w:rPr>
        <w:fldChar w:fldCharType="begin"/>
      </w:r>
      <w:r>
        <w:rPr>
          <w:rFonts w:eastAsia="Calibri" w:cstheme="minorHAnsi"/>
          <w:b/>
          <w:bCs/>
        </w:rPr>
        <w:instrText xml:space="preserve"> HYPERLINK "</w:instrText>
      </w:r>
      <w:r w:rsidRPr="00D14445">
        <w:rPr>
          <w:rFonts w:eastAsia="Calibri" w:cstheme="minorHAnsi"/>
          <w:b/>
          <w:bCs/>
        </w:rPr>
        <w:instrText>https://www.youtube.com/watch?v=n_6zeH7HMQU</w:instrText>
      </w:r>
      <w:r>
        <w:rPr>
          <w:rFonts w:eastAsia="Calibri" w:cstheme="minorHAnsi"/>
          <w:b/>
          <w:bCs/>
        </w:rPr>
        <w:instrText xml:space="preserve">" </w:instrText>
      </w:r>
      <w:r>
        <w:rPr>
          <w:rFonts w:eastAsia="Calibri" w:cstheme="minorHAnsi"/>
          <w:b/>
          <w:bCs/>
        </w:rPr>
        <w:fldChar w:fldCharType="separate"/>
      </w:r>
      <w:r w:rsidRPr="00A361A4">
        <w:rPr>
          <w:rStyle w:val="Hyperlink"/>
          <w:rFonts w:eastAsia="Calibri" w:cstheme="minorHAnsi"/>
          <w:b/>
          <w:bCs/>
        </w:rPr>
        <w:t>https://www.youtube.com/watch?v=n_6zeH7HMQU</w:t>
      </w:r>
      <w:r>
        <w:rPr>
          <w:rFonts w:eastAsia="Calibri" w:cstheme="minorHAnsi"/>
          <w:b/>
          <w:bCs/>
        </w:rPr>
        <w:fldChar w:fldCharType="end"/>
      </w:r>
    </w:p>
    <w:p w14:paraId="2A5C6322" w14:textId="7EB347F8" w:rsidR="007021CC" w:rsidRDefault="00D14445" w:rsidP="00965DEF">
      <w:pPr>
        <w:spacing w:after="0"/>
        <w:rPr>
          <w:rFonts w:eastAsia="Calibri" w:cstheme="minorHAnsi"/>
          <w:b/>
          <w:bCs/>
        </w:rPr>
      </w:pPr>
      <w:r w:rsidRPr="00D14445">
        <w:rPr>
          <w:rFonts w:eastAsia="Calibri" w:cstheme="minorHAnsi"/>
        </w:rPr>
        <w:t xml:space="preserve">Managing Splenic lesions Part 1: </w:t>
      </w:r>
      <w:r w:rsidRPr="00D14445">
        <w:rPr>
          <w:rFonts w:eastAsia="Calibri" w:cstheme="minorHAnsi"/>
          <w:b/>
          <w:bCs/>
        </w:rPr>
        <w:t xml:space="preserve"> </w:t>
      </w:r>
      <w:hyperlink r:id="rId21" w:history="1">
        <w:r w:rsidRPr="00D14445">
          <w:rPr>
            <w:rStyle w:val="Hyperlink"/>
          </w:rPr>
          <w:t>https://www.youtube.com/watch?v=jZCQkecHzGE&amp;pp=sAQA</w:t>
        </w:r>
      </w:hyperlink>
    </w:p>
    <w:p w14:paraId="732EC8F3" w14:textId="77777777" w:rsidR="00D14445" w:rsidRDefault="00D14445" w:rsidP="002E5165">
      <w:pPr>
        <w:rPr>
          <w:rFonts w:eastAsia="Calibri" w:cstheme="minorHAnsi"/>
          <w:b/>
          <w:bCs/>
        </w:rPr>
      </w:pPr>
    </w:p>
    <w:p w14:paraId="4D637A95" w14:textId="1E530D37" w:rsidR="002E5165" w:rsidRDefault="002E5165" w:rsidP="002E5165">
      <w:pPr>
        <w:rPr>
          <w:rFonts w:eastAsia="Calibri" w:cstheme="minorHAnsi"/>
          <w:b/>
          <w:bCs/>
        </w:rPr>
      </w:pPr>
      <w:r w:rsidRPr="00E85DB4">
        <w:rPr>
          <w:rFonts w:eastAsia="Calibri" w:cstheme="minorHAnsi"/>
          <w:b/>
          <w:bCs/>
        </w:rPr>
        <w:t>Gastric Tumors:</w:t>
      </w:r>
    </w:p>
    <w:p w14:paraId="7C628296" w14:textId="77777777" w:rsidR="002E5165" w:rsidRDefault="002E5165" w:rsidP="00965DEF">
      <w:pPr>
        <w:spacing w:after="0"/>
      </w:pPr>
      <w:r>
        <w:rPr>
          <w:rFonts w:eastAsia="Calibri" w:cstheme="minorHAnsi"/>
          <w:b/>
          <w:bCs/>
        </w:rPr>
        <w:t xml:space="preserve">Videos: </w:t>
      </w:r>
      <w:hyperlink r:id="rId22" w:history="1">
        <w:r w:rsidRPr="00EF0087">
          <w:rPr>
            <w:color w:val="0000FF"/>
            <w:u w:val="single"/>
          </w:rPr>
          <w:t>carcinoma stomach imaging - YouTube</w:t>
        </w:r>
      </w:hyperlink>
    </w:p>
    <w:p w14:paraId="6A38BA3D" w14:textId="77777777" w:rsidR="002E5165" w:rsidRPr="00EF0087" w:rsidRDefault="00CE598A" w:rsidP="00965DEF">
      <w:pPr>
        <w:spacing w:after="0"/>
        <w:ind w:firstLine="720"/>
        <w:rPr>
          <w:rFonts w:eastAsia="Calibri" w:cstheme="minorHAnsi"/>
        </w:rPr>
      </w:pPr>
      <w:hyperlink r:id="rId23" w:history="1">
        <w:r w:rsidR="002E5165" w:rsidRPr="00EF0087">
          <w:rPr>
            <w:color w:val="0000FF"/>
            <w:u w:val="single"/>
          </w:rPr>
          <w:t>Gastric GIST Tumors: Pearls and Pitfalls - Part 1 - YouTube</w:t>
        </w:r>
      </w:hyperlink>
    </w:p>
    <w:p w14:paraId="1D4D98D8" w14:textId="77777777" w:rsidR="002E5165" w:rsidRPr="00E85DB4" w:rsidRDefault="002E5165" w:rsidP="002E5165">
      <w:pPr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GIST</w:t>
      </w:r>
      <w:r w:rsidRPr="00E85DB4">
        <w:rPr>
          <w:rFonts w:eastAsia="Calibri" w:cstheme="minorHAnsi"/>
        </w:rPr>
        <w:t xml:space="preserve">—mesenchymal tumor 70% in stomach; no lymph node </w:t>
      </w:r>
      <w:proofErr w:type="spellStart"/>
      <w:r w:rsidRPr="00E85DB4">
        <w:rPr>
          <w:rFonts w:eastAsia="Calibri" w:cstheme="minorHAnsi"/>
        </w:rPr>
        <w:t>enlarment</w:t>
      </w:r>
      <w:proofErr w:type="spellEnd"/>
      <w:r w:rsidRPr="00E85DB4">
        <w:rPr>
          <w:rFonts w:eastAsia="Calibri" w:cstheme="minorHAnsi"/>
        </w:rPr>
        <w:t>, malignant ones typically &gt;10cm with ulcerations associated with extra adrenal pheochromocytomas (carneys triad)</w:t>
      </w:r>
    </w:p>
    <w:p w14:paraId="44ED5269" w14:textId="77777777" w:rsidR="002E5165" w:rsidRPr="00E85DB4" w:rsidRDefault="002E5165" w:rsidP="002E5165">
      <w:pPr>
        <w:rPr>
          <w:rFonts w:eastAsia="Calibri" w:cstheme="minorHAnsi"/>
        </w:rPr>
      </w:pPr>
      <w:proofErr w:type="spellStart"/>
      <w:r w:rsidRPr="00E85DB4">
        <w:rPr>
          <w:rFonts w:eastAsia="Calibri" w:cstheme="minorHAnsi"/>
          <w:b/>
          <w:bCs/>
        </w:rPr>
        <w:t>AdenoCA</w:t>
      </w:r>
      <w:proofErr w:type="spellEnd"/>
      <w:r w:rsidRPr="00E85DB4">
        <w:rPr>
          <w:rFonts w:eastAsia="Calibri" w:cstheme="minorHAnsi"/>
        </w:rPr>
        <w:t xml:space="preserve">—will have </w:t>
      </w:r>
      <w:proofErr w:type="spellStart"/>
      <w:r w:rsidRPr="00E85DB4">
        <w:rPr>
          <w:rFonts w:eastAsia="Calibri" w:cstheme="minorHAnsi"/>
        </w:rPr>
        <w:t>lymphnodes</w:t>
      </w:r>
      <w:proofErr w:type="spellEnd"/>
      <w:r w:rsidRPr="00E85DB4">
        <w:rPr>
          <w:rFonts w:eastAsia="Calibri" w:cstheme="minorHAnsi"/>
        </w:rPr>
        <w:t>, invade can be due to H pylori; when goes to ovary—</w:t>
      </w:r>
      <w:proofErr w:type="spellStart"/>
      <w:proofErr w:type="gramStart"/>
      <w:r w:rsidRPr="00E85DB4">
        <w:rPr>
          <w:rFonts w:eastAsia="Calibri" w:cstheme="minorHAnsi"/>
        </w:rPr>
        <w:t>Krukenberg</w:t>
      </w:r>
      <w:proofErr w:type="spellEnd"/>
      <w:r w:rsidRPr="00E85DB4">
        <w:rPr>
          <w:rFonts w:eastAsia="Calibri" w:cstheme="minorHAnsi"/>
        </w:rPr>
        <w:t>;</w:t>
      </w:r>
      <w:proofErr w:type="gramEnd"/>
      <w:r w:rsidRPr="00E85DB4">
        <w:rPr>
          <w:rFonts w:eastAsia="Calibri" w:cstheme="minorHAnsi"/>
        </w:rPr>
        <w:t xml:space="preserve"> when diffuse then </w:t>
      </w:r>
      <w:proofErr w:type="spellStart"/>
      <w:r w:rsidRPr="00E85DB4">
        <w:rPr>
          <w:rFonts w:eastAsia="Calibri" w:cstheme="minorHAnsi"/>
        </w:rPr>
        <w:t>linitis</w:t>
      </w:r>
      <w:proofErr w:type="spellEnd"/>
      <w:r w:rsidRPr="00E85DB4">
        <w:rPr>
          <w:rFonts w:eastAsia="Calibri" w:cstheme="minorHAnsi"/>
        </w:rPr>
        <w:t xml:space="preserve"> </w:t>
      </w:r>
      <w:proofErr w:type="spellStart"/>
      <w:r w:rsidRPr="00E85DB4">
        <w:rPr>
          <w:rFonts w:eastAsia="Calibri" w:cstheme="minorHAnsi"/>
        </w:rPr>
        <w:t>plastica</w:t>
      </w:r>
      <w:proofErr w:type="spellEnd"/>
      <w:r w:rsidRPr="00E85DB4">
        <w:rPr>
          <w:rFonts w:eastAsia="Calibri" w:cstheme="minorHAnsi"/>
        </w:rPr>
        <w:t xml:space="preserve"> (scirrhous)</w:t>
      </w:r>
    </w:p>
    <w:p w14:paraId="5F7F6BF8" w14:textId="77777777" w:rsidR="002E5165" w:rsidRPr="00E85DB4" w:rsidRDefault="002E5165" w:rsidP="002E5165">
      <w:pPr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Lymphoma</w:t>
      </w:r>
      <w:r w:rsidRPr="00E85DB4">
        <w:rPr>
          <w:rFonts w:eastAsia="Calibri" w:cstheme="minorHAnsi"/>
        </w:rPr>
        <w:t xml:space="preserve">—when primary called MALT, if systemic then usually non-Hodgkin, </w:t>
      </w:r>
      <w:proofErr w:type="gramStart"/>
      <w:r w:rsidRPr="00E85DB4">
        <w:rPr>
          <w:rFonts w:eastAsia="Calibri" w:cstheme="minorHAnsi"/>
        </w:rPr>
        <w:t>wont</w:t>
      </w:r>
      <w:proofErr w:type="gramEnd"/>
      <w:r w:rsidRPr="00E85DB4">
        <w:rPr>
          <w:rFonts w:eastAsia="Calibri" w:cstheme="minorHAnsi"/>
        </w:rPr>
        <w:t xml:space="preserve"> obstruct and can rupture with treatment</w:t>
      </w:r>
    </w:p>
    <w:p w14:paraId="365E0387" w14:textId="77777777" w:rsidR="002E5165" w:rsidRDefault="002E5165" w:rsidP="002E5165">
      <w:pPr>
        <w:rPr>
          <w:rFonts w:eastAsia="Calibri" w:cstheme="minorHAnsi"/>
          <w:b/>
          <w:bCs/>
        </w:rPr>
      </w:pPr>
    </w:p>
    <w:p w14:paraId="4FBA243D" w14:textId="4AB66C7F" w:rsidR="002E5165" w:rsidRDefault="002E5165" w:rsidP="002E5165">
      <w:pPr>
        <w:rPr>
          <w:rFonts w:eastAsia="Calibri" w:cstheme="minorHAnsi"/>
          <w:b/>
          <w:bCs/>
        </w:rPr>
      </w:pPr>
      <w:r w:rsidRPr="00E85DB4">
        <w:rPr>
          <w:rFonts w:eastAsia="Calibri" w:cstheme="minorHAnsi"/>
          <w:b/>
          <w:bCs/>
        </w:rPr>
        <w:t>Small Bowel Tumors:</w:t>
      </w:r>
      <w:r w:rsidR="00965DEF">
        <w:rPr>
          <w:rFonts w:eastAsia="Calibri" w:cstheme="minorHAnsi"/>
          <w:b/>
          <w:bCs/>
        </w:rPr>
        <w:t xml:space="preserve"> </w:t>
      </w:r>
    </w:p>
    <w:p w14:paraId="330D1BF7" w14:textId="77777777" w:rsidR="002E5165" w:rsidRPr="00EF0087" w:rsidRDefault="002E5165" w:rsidP="002E5165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Videos: </w:t>
      </w:r>
      <w:hyperlink r:id="rId24" w:history="1">
        <w:r w:rsidRPr="00EF0087">
          <w:rPr>
            <w:color w:val="0000FF"/>
            <w:u w:val="single"/>
          </w:rPr>
          <w:t>Small Bowel Masses - YouTube</w:t>
        </w:r>
      </w:hyperlink>
    </w:p>
    <w:p w14:paraId="18F6AA79" w14:textId="77777777" w:rsidR="002E5165" w:rsidRPr="00E85DB4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Adenocarcinoma</w:t>
      </w:r>
      <w:r w:rsidRPr="00E85DB4">
        <w:rPr>
          <w:rFonts w:eastAsia="Calibri" w:cstheme="minorHAnsi"/>
        </w:rPr>
        <w:t>—duodenum most common</w:t>
      </w:r>
    </w:p>
    <w:p w14:paraId="49F6B255" w14:textId="77777777" w:rsidR="002E5165" w:rsidRPr="00E85DB4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lastRenderedPageBreak/>
        <w:t>Lymphoma</w:t>
      </w:r>
      <w:r w:rsidRPr="00E85DB4">
        <w:rPr>
          <w:rFonts w:eastAsia="Calibri" w:cstheme="minorHAnsi"/>
        </w:rPr>
        <w:t>—Non Hodgkins</w:t>
      </w:r>
      <w:proofErr w:type="gramStart"/>
      <w:r w:rsidRPr="00E85DB4">
        <w:rPr>
          <w:rFonts w:eastAsia="Calibri" w:cstheme="minorHAnsi"/>
        </w:rPr>
        <w:t xml:space="preserve">.  </w:t>
      </w:r>
      <w:proofErr w:type="gramEnd"/>
      <w:r w:rsidRPr="00E85DB4">
        <w:rPr>
          <w:rFonts w:eastAsia="Calibri" w:cstheme="minorHAnsi"/>
        </w:rPr>
        <w:t>Patients at risk: Crohn’s, AIDS, SLE; does not obstruct.</w:t>
      </w:r>
    </w:p>
    <w:p w14:paraId="18244092" w14:textId="77777777" w:rsidR="002E5165" w:rsidRPr="00E85DB4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Neuroendocrine</w:t>
      </w:r>
      <w:r w:rsidRPr="00E85DB4">
        <w:rPr>
          <w:rFonts w:eastAsia="Calibri" w:cstheme="minorHAnsi"/>
        </w:rPr>
        <w:t>—Most common in distal ileum</w:t>
      </w:r>
      <w:proofErr w:type="gramStart"/>
      <w:r w:rsidRPr="00E85DB4">
        <w:rPr>
          <w:rFonts w:eastAsia="Calibri" w:cstheme="minorHAnsi"/>
        </w:rPr>
        <w:t xml:space="preserve">.  </w:t>
      </w:r>
      <w:proofErr w:type="gramEnd"/>
      <w:r w:rsidRPr="00E85DB4">
        <w:rPr>
          <w:rFonts w:eastAsia="Calibri" w:cstheme="minorHAnsi"/>
        </w:rPr>
        <w:t>Usually don’t get the flushing/diarrhea until met to liver. Serotonin degrades the tricuspid valve so get regurgitation.</w:t>
      </w:r>
    </w:p>
    <w:p w14:paraId="41CDE4C6" w14:textId="77777777" w:rsidR="002E5165" w:rsidRPr="00EF0087" w:rsidRDefault="002E5165" w:rsidP="002E5165">
      <w:pPr>
        <w:spacing w:after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GIST- </w:t>
      </w:r>
      <w:r>
        <w:rPr>
          <w:rFonts w:eastAsia="Calibri" w:cstheme="minorHAnsi"/>
        </w:rPr>
        <w:t xml:space="preserve">endophytic or </w:t>
      </w:r>
      <w:proofErr w:type="spellStart"/>
      <w:r>
        <w:rPr>
          <w:rFonts w:eastAsia="Calibri" w:cstheme="minorHAnsi"/>
        </w:rPr>
        <w:t>exophtic</w:t>
      </w:r>
      <w:proofErr w:type="spellEnd"/>
    </w:p>
    <w:p w14:paraId="12CE6190" w14:textId="77777777" w:rsidR="002E5165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Mets</w:t>
      </w:r>
      <w:r w:rsidRPr="00E85DB4">
        <w:rPr>
          <w:rFonts w:eastAsia="Calibri" w:cstheme="minorHAnsi"/>
        </w:rPr>
        <w:t>- melanoma</w:t>
      </w:r>
    </w:p>
    <w:p w14:paraId="12819ECB" w14:textId="77777777" w:rsidR="002E5165" w:rsidRPr="00E85DB4" w:rsidRDefault="002E5165" w:rsidP="002E5165">
      <w:pPr>
        <w:rPr>
          <w:rFonts w:eastAsia="Calibri" w:cstheme="minorHAnsi"/>
        </w:rPr>
      </w:pPr>
      <w:r w:rsidRPr="00E85DB4">
        <w:rPr>
          <w:rFonts w:eastAsia="Calibri" w:cstheme="minorHAnsi"/>
        </w:rPr>
        <w:t>Trivia: Chronic dialysis patients can get severely thickened duodenal folds, not to mistaken for tumor</w:t>
      </w:r>
    </w:p>
    <w:p w14:paraId="11B57E2F" w14:textId="77777777" w:rsidR="002E5165" w:rsidRPr="00E85DB4" w:rsidRDefault="002E5165" w:rsidP="002E5165">
      <w:pPr>
        <w:rPr>
          <w:rFonts w:eastAsia="Calibri" w:cstheme="minorHAnsi"/>
          <w:b/>
          <w:bCs/>
        </w:rPr>
      </w:pPr>
      <w:r w:rsidRPr="00E85DB4">
        <w:rPr>
          <w:rFonts w:eastAsia="Calibri" w:cstheme="minorHAnsi"/>
          <w:b/>
          <w:bCs/>
        </w:rPr>
        <w:t>Large Bowel Tumors:</w:t>
      </w:r>
    </w:p>
    <w:p w14:paraId="7AB67988" w14:textId="77777777" w:rsidR="002E5165" w:rsidRPr="00E85DB4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</w:rPr>
        <w:t>Adenocarcinoma:  Risch side present with bloody stools</w:t>
      </w:r>
      <w:proofErr w:type="gramStart"/>
      <w:r w:rsidRPr="00E85DB4">
        <w:rPr>
          <w:rFonts w:eastAsia="Calibri" w:cstheme="minorHAnsi"/>
        </w:rPr>
        <w:t xml:space="preserve">.  </w:t>
      </w:r>
      <w:proofErr w:type="gramEnd"/>
      <w:r w:rsidRPr="00E85DB4">
        <w:rPr>
          <w:rFonts w:eastAsia="Calibri" w:cstheme="minorHAnsi"/>
        </w:rPr>
        <w:t>Left tend to obstruct</w:t>
      </w:r>
      <w:proofErr w:type="gramStart"/>
      <w:r w:rsidRPr="00E85DB4">
        <w:rPr>
          <w:rFonts w:eastAsia="Calibri" w:cstheme="minorHAnsi"/>
        </w:rPr>
        <w:t xml:space="preserve">.  </w:t>
      </w:r>
      <w:proofErr w:type="gramEnd"/>
      <w:r w:rsidRPr="00E85DB4">
        <w:rPr>
          <w:rFonts w:eastAsia="Calibri" w:cstheme="minorHAnsi"/>
        </w:rPr>
        <w:t>Apple core lesion</w:t>
      </w:r>
    </w:p>
    <w:p w14:paraId="456159E8" w14:textId="77777777" w:rsidR="002E5165" w:rsidRPr="00E85DB4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</w:rPr>
        <w:t>Squamous Cell:  Think HPV</w:t>
      </w:r>
    </w:p>
    <w:p w14:paraId="42C2EABA" w14:textId="77777777" w:rsidR="002E5165" w:rsidRPr="00E85DB4" w:rsidRDefault="002E5165" w:rsidP="002E5165">
      <w:pPr>
        <w:spacing w:after="0"/>
        <w:rPr>
          <w:rFonts w:eastAsia="Calibri" w:cstheme="minorHAnsi"/>
        </w:rPr>
      </w:pPr>
      <w:r w:rsidRPr="00E85DB4">
        <w:rPr>
          <w:rFonts w:eastAsia="Calibri" w:cstheme="minorHAnsi"/>
        </w:rPr>
        <w:t>Adenoma: Most common benign Tumor</w:t>
      </w:r>
    </w:p>
    <w:p w14:paraId="4AB3CC6B" w14:textId="77777777" w:rsidR="002E5165" w:rsidRDefault="002E5165" w:rsidP="002E5165">
      <w:pPr>
        <w:rPr>
          <w:rFonts w:eastAsia="Calibri" w:cstheme="minorHAnsi"/>
          <w:b/>
          <w:bCs/>
        </w:rPr>
      </w:pPr>
    </w:p>
    <w:p w14:paraId="218F71F6" w14:textId="03686582" w:rsidR="00153004" w:rsidRDefault="002E5165">
      <w:pPr>
        <w:rPr>
          <w:rFonts w:eastAsia="Calibri" w:cstheme="minorHAnsi"/>
        </w:rPr>
      </w:pPr>
      <w:r w:rsidRPr="00E85DB4">
        <w:rPr>
          <w:rFonts w:eastAsia="Calibri" w:cstheme="minorHAnsi"/>
          <w:b/>
          <w:bCs/>
        </w:rPr>
        <w:t>Rectal/Anal Tumors</w:t>
      </w:r>
      <w:r w:rsidRPr="00E85DB4">
        <w:rPr>
          <w:rFonts w:eastAsia="Calibri" w:cstheme="minorHAnsi"/>
        </w:rPr>
        <w:t>:  Will be covered in MRI elective.</w:t>
      </w:r>
    </w:p>
    <w:p w14:paraId="570AD284" w14:textId="553AE4D3" w:rsidR="006912C9" w:rsidRDefault="006912C9">
      <w:pPr>
        <w:rPr>
          <w:rFonts w:eastAsia="Calibri" w:cstheme="minorHAnsi"/>
        </w:rPr>
      </w:pPr>
    </w:p>
    <w:p w14:paraId="2CC2959E" w14:textId="77777777" w:rsidR="006912C9" w:rsidRPr="00E85DB4" w:rsidRDefault="006912C9" w:rsidP="006912C9">
      <w:pPr>
        <w:shd w:val="clear" w:color="auto" w:fill="FFFFFF"/>
        <w:spacing w:before="220" w:after="0" w:line="276" w:lineRule="auto"/>
        <w:rPr>
          <w:rFonts w:eastAsia="Arial" w:cstheme="minorHAnsi"/>
          <w:lang w:val="en"/>
        </w:rPr>
      </w:pPr>
    </w:p>
    <w:p w14:paraId="4F694872" w14:textId="77777777" w:rsidR="006912C9" w:rsidRDefault="006912C9"/>
    <w:sectPr w:rsidR="0069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5C14"/>
    <w:multiLevelType w:val="multilevel"/>
    <w:tmpl w:val="6F8A61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5D2223"/>
    <w:multiLevelType w:val="hybridMultilevel"/>
    <w:tmpl w:val="F608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4F02"/>
    <w:multiLevelType w:val="hybridMultilevel"/>
    <w:tmpl w:val="6C7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C8"/>
    <w:multiLevelType w:val="hybridMultilevel"/>
    <w:tmpl w:val="DC8E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A8"/>
    <w:rsid w:val="001369A8"/>
    <w:rsid w:val="001501CE"/>
    <w:rsid w:val="00153004"/>
    <w:rsid w:val="001D14F3"/>
    <w:rsid w:val="00262E55"/>
    <w:rsid w:val="002E5165"/>
    <w:rsid w:val="003C2ABE"/>
    <w:rsid w:val="00465B23"/>
    <w:rsid w:val="004D529C"/>
    <w:rsid w:val="004F185E"/>
    <w:rsid w:val="00500799"/>
    <w:rsid w:val="006912C9"/>
    <w:rsid w:val="007021CC"/>
    <w:rsid w:val="00965DEF"/>
    <w:rsid w:val="00B52396"/>
    <w:rsid w:val="00BE2FE6"/>
    <w:rsid w:val="00CE027D"/>
    <w:rsid w:val="00CE598A"/>
    <w:rsid w:val="00D01061"/>
    <w:rsid w:val="00D143C9"/>
    <w:rsid w:val="00D14445"/>
    <w:rsid w:val="00D24CC3"/>
    <w:rsid w:val="00DD32BD"/>
    <w:rsid w:val="00E34A28"/>
    <w:rsid w:val="00E85DB4"/>
    <w:rsid w:val="00EF0087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4972"/>
  <w15:chartTrackingRefBased/>
  <w15:docId w15:val="{F46B57C7-3972-49EC-9AF7-30F8EF8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3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pj-tpydmc" TargetMode="External"/><Relationship Id="rId13" Type="http://schemas.openxmlformats.org/officeDocument/2006/relationships/hyperlink" Target="https://www.youtube.com/watch?v=TcGt-S37eRE&amp;t=1018s" TargetMode="External"/><Relationship Id="rId18" Type="http://schemas.openxmlformats.org/officeDocument/2006/relationships/hyperlink" Target="https://www.youtube.com/watch?v=LNwnOMiHdq4&amp;t=407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ZCQkecHzGE&amp;pp=sAQA" TargetMode="External"/><Relationship Id="rId7" Type="http://schemas.openxmlformats.org/officeDocument/2006/relationships/hyperlink" Target="https://www.youtube.com/watch?v=oK4oJfUJ48A" TargetMode="External"/><Relationship Id="rId12" Type="http://schemas.openxmlformats.org/officeDocument/2006/relationships/hyperlink" Target="https://www.youtube.com/watch?v=YFT8eBlONo0" TargetMode="External"/><Relationship Id="rId17" Type="http://schemas.openxmlformats.org/officeDocument/2006/relationships/hyperlink" Target="https://www.youtube.com/watch?v=6HFQbx1Ac4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s.rsna.org/doi/pdf/10.1148/rg.2021200160" TargetMode="External"/><Relationship Id="rId20" Type="http://schemas.openxmlformats.org/officeDocument/2006/relationships/hyperlink" Target="https://www.youtube.com/watch?v=caRVzo_22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THRvgtNBLY&amp;t=2565s" TargetMode="External"/><Relationship Id="rId11" Type="http://schemas.openxmlformats.org/officeDocument/2006/relationships/hyperlink" Target="https://www.youtube.com/watch?v=hxCULy9y7v0" TargetMode="External"/><Relationship Id="rId24" Type="http://schemas.openxmlformats.org/officeDocument/2006/relationships/hyperlink" Target="https://www.youtube.com/watch?v=amrUrFdsLN8" TargetMode="External"/><Relationship Id="rId5" Type="http://schemas.openxmlformats.org/officeDocument/2006/relationships/hyperlink" Target="https://www.youtube.com/watch?v=3o0F1aDe8e0" TargetMode="External"/><Relationship Id="rId15" Type="http://schemas.openxmlformats.org/officeDocument/2006/relationships/hyperlink" Target="https://pubs.rsna.org/doi/10.1148/radiol.2019182646" TargetMode="External"/><Relationship Id="rId23" Type="http://schemas.openxmlformats.org/officeDocument/2006/relationships/hyperlink" Target="https://www.youtube.com/watch?v=tp8RtLQqr3M" TargetMode="External"/><Relationship Id="rId10" Type="http://schemas.openxmlformats.org/officeDocument/2006/relationships/hyperlink" Target="https://www.youtube.com/watch?v=GgeEqWXXHuY&amp;t=234s" TargetMode="External"/><Relationship Id="rId19" Type="http://schemas.openxmlformats.org/officeDocument/2006/relationships/hyperlink" Target="https://www.youtube.com/watch?v=UKq52p-q5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yS9tBmHdt4&amp;t=20s" TargetMode="External"/><Relationship Id="rId14" Type="http://schemas.openxmlformats.org/officeDocument/2006/relationships/hyperlink" Target="https://www.youtube.com/watch?v=xEFjE4u9kms" TargetMode="External"/><Relationship Id="rId22" Type="http://schemas.openxmlformats.org/officeDocument/2006/relationships/hyperlink" Target="https://www.youtube.com/watch?v=1PHF_KogI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Finazzo</dc:creator>
  <cp:keywords/>
  <dc:description/>
  <cp:lastModifiedBy>Pina Finazzo</cp:lastModifiedBy>
  <cp:revision>15</cp:revision>
  <dcterms:created xsi:type="dcterms:W3CDTF">2021-06-29T15:42:00Z</dcterms:created>
  <dcterms:modified xsi:type="dcterms:W3CDTF">2021-12-01T01:10:00Z</dcterms:modified>
</cp:coreProperties>
</file>